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color w:val="9a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0000"/>
          <w:sz w:val="40"/>
          <w:szCs w:val="40"/>
          <w:rtl w:val="0"/>
        </w:rPr>
        <w:t xml:space="preserve">Innkalling til årsmøte i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color w:val="9a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0000"/>
          <w:sz w:val="40"/>
          <w:szCs w:val="40"/>
          <w:rtl w:val="0"/>
        </w:rPr>
        <w:t xml:space="preserve">Vestfold Bygdekvinnelag 2026.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bCs w:val="1"/>
          <w:color w:val="9a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color w:val="9a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Årsmøtet er den høyeste vedtaksføre myndighet i distriktslaget.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Vi ønsker delegater og gjester velkommen til årsmøte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175275</wp:posOffset>
                </wp:positionV>
                <wp:extent cx="2362200" cy="17240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83950" y="2937038"/>
                          <a:ext cx="23241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98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Hva er hoveddebatt?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Dette er arenaen for å kommentere styrets og organisasjonenes arbeid, gi ros og ris. Du kan også dele tanker med resten av organisasjonen om hvordan vi kan jobbe for å nå våre formål eller komme med viktige ideer og signaler for videre arbeid.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175275</wp:posOffset>
                </wp:positionV>
                <wp:extent cx="2362200" cy="17240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172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color w:val="9a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9a0000"/>
          <w:sz w:val="24"/>
          <w:szCs w:val="24"/>
          <w:rtl w:val="0"/>
        </w:rPr>
        <w:t xml:space="preserve">Tid: 25. mars. kl 18.00 - 21.30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color w:val="9a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9a0000"/>
          <w:sz w:val="24"/>
          <w:szCs w:val="24"/>
          <w:rtl w:val="0"/>
        </w:rPr>
        <w:t xml:space="preserve">Sted: Skjeestua, Stokkeveien 152, 3160 Stokke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9a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9a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Vestfold bygdekvinnelags styre.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Valgte representanter fra lokallaga: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 med opptil 20 medlemmer får 2 repr. (leder+1)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 med 21-70 medlemmer får 3 repr. (leder +2)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Lag med 71-120 medlemmer får 4 repr. (leder+3)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representanter fra Vestfold bondelag.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representanter fra Vestfold og Telemark bygdeungdomslag.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Andre møtende betraktes som gjester og har ikke stemmerett.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Saker til årsmøtet må sendes til leder innen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.februar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Påmeldingsfrist innen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. februar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Årsmøtepapirer sendes på e-post 2 uker før Årsmøtet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Påmelding med din mailadresse til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Gerd Helgeland,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mob: 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08 70 861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eller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kasserer.vbk@gmail.com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Pris kr 300,- pr deltaker, gi beskjed om matallergier.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Med vennlig hilsen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color w:val="9f012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color w:val="9a0000"/>
        </w:rPr>
      </w:pPr>
      <w:r w:rsidDel="00000000" w:rsidR="00000000" w:rsidRPr="00000000">
        <w:rPr>
          <w:rFonts w:ascii="Arial" w:cs="Arial" w:eastAsia="Arial" w:hAnsi="Arial"/>
          <w:color w:val="9a0000"/>
          <w:rtl w:val="0"/>
        </w:rPr>
        <w:t xml:space="preserve">Lene K Bråtejorde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202124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Leder Vestfold Bygdekvinnelag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leder.vbk@gmail.com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Tlf: 911 26 526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65.0" w:type="dxa"/>
      <w:jc w:val="left"/>
      <w:tblInd w:w="-28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820"/>
      <w:gridCol w:w="5245"/>
      <w:tblGridChange w:id="0">
        <w:tblGrid>
          <w:gridCol w:w="4820"/>
          <w:gridCol w:w="524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B">
          <w:pPr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 xml:space="preserve">Til</w:t>
          </w:r>
        </w:p>
        <w:p w:rsidR="00000000" w:rsidDel="00000000" w:rsidP="00000000" w:rsidRDefault="00000000" w:rsidRPr="00000000" w14:paraId="0000002C">
          <w:pPr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 xml:space="preserve">Medlemmer i Vestfold Bygdekvinnelag</w:t>
          </w:r>
        </w:p>
        <w:p w:rsidR="00000000" w:rsidDel="00000000" w:rsidP="00000000" w:rsidRDefault="00000000" w:rsidRPr="00000000" w14:paraId="0000002D">
          <w:pPr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 xml:space="preserve">Vestfold Bondelag</w:t>
          </w:r>
        </w:p>
        <w:p w:rsidR="00000000" w:rsidDel="00000000" w:rsidP="00000000" w:rsidRDefault="00000000" w:rsidRPr="00000000" w14:paraId="0000002E">
          <w:pPr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 xml:space="preserve">Vestfold og Telemark Bygdeungdomslag</w:t>
          </w:r>
        </w:p>
        <w:p w:rsidR="00000000" w:rsidDel="00000000" w:rsidP="00000000" w:rsidRDefault="00000000" w:rsidRPr="00000000" w14:paraId="0000002F">
          <w:pPr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 xml:space="preserve">Tidligere ledere i Vestfold Bygdekvinnelag</w:t>
          </w:r>
        </w:p>
        <w:p w:rsidR="00000000" w:rsidDel="00000000" w:rsidP="00000000" w:rsidRDefault="00000000" w:rsidRPr="00000000" w14:paraId="00000030">
          <w:pPr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 xml:space="preserve">Æresmedlem</w:t>
          </w:r>
        </w:p>
        <w:p w:rsidR="00000000" w:rsidDel="00000000" w:rsidP="00000000" w:rsidRDefault="00000000" w:rsidRPr="00000000" w14:paraId="00000031">
          <w:pPr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 xml:space="preserve">Vestfold 4H</w:t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831215</wp:posOffset>
                </wp:positionH>
                <wp:positionV relativeFrom="paragraph">
                  <wp:posOffset>0</wp:posOffset>
                </wp:positionV>
                <wp:extent cx="2371725" cy="1541476"/>
                <wp:effectExtent b="0" l="0" r="0" t="0"/>
                <wp:wrapSquare wrapText="bothSides" distB="0" distT="0" distL="114300" distR="114300"/>
                <wp:docPr id="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1725" cy="15414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Topptekst">
    <w:name w:val="header"/>
    <w:basedOn w:val="Normal"/>
    <w:link w:val="TopptekstTegn"/>
    <w:uiPriority w:val="99"/>
    <w:unhideWhenUsed w:val="1"/>
    <w:rsid w:val="005100F0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100F0"/>
  </w:style>
  <w:style w:type="paragraph" w:styleId="Bunntekst">
    <w:name w:val="footer"/>
    <w:basedOn w:val="Normal"/>
    <w:link w:val="BunntekstTegn"/>
    <w:uiPriority w:val="99"/>
    <w:unhideWhenUsed w:val="1"/>
    <w:rsid w:val="005100F0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100F0"/>
  </w:style>
  <w:style w:type="table" w:styleId="Tabellrutenett">
    <w:name w:val="Table Grid"/>
    <w:basedOn w:val="Vanligtabell"/>
    <w:uiPriority w:val="39"/>
    <w:rsid w:val="005100F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kobling">
    <w:name w:val="Hyperlink"/>
    <w:basedOn w:val="Standardskriftforavsnitt"/>
    <w:uiPriority w:val="99"/>
    <w:unhideWhenUsed w:val="1"/>
    <w:rsid w:val="005100F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 w:val="1"/>
    <w:unhideWhenUsed w:val="1"/>
    <w:rsid w:val="005100F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9F09C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 w:val="1"/>
    <w:rsid w:val="00187EBA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kasserer.vbk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8UG0kYSfkUD5Chhj0NPw7GG8sg==">CgMxLjA4AHIhMW0xdGdCb3hFQV96OWE4ekczeVV2M09oZkpNbFZGZDJN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2024-01-22T09:36:00Z</dcterms:created>
  <dc:creator>lene Kristin Bråtejorde</dc:creator>
</cp:coreProperties>
</file>