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  <w:i w:val="1"/>
          <w:iCs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  <w:i w:val="1"/>
          <w:iCs w:val="1"/>
          <w:sz w:val="52"/>
          <w:szCs w:val="52"/>
        </w:rPr>
      </w:pPr>
      <w:r w:rsidDel="00000000" w:rsidR="00000000" w:rsidRPr="00000000">
        <w:rPr>
          <w:b w:val="1"/>
          <w:bCs w:val="1"/>
          <w:i w:val="1"/>
          <w:iCs w:val="1"/>
          <w:sz w:val="52"/>
          <w:szCs w:val="52"/>
          <w:rtl w:val="0"/>
        </w:rPr>
        <w:t xml:space="preserve">Velkommen til Kaffe og prat -</w:t>
      </w:r>
    </w:p>
    <w:p w:rsidR="00000000" w:rsidDel="00000000" w:rsidP="00000000" w:rsidRDefault="00000000" w:rsidRPr="00000000" w14:paraId="00000003">
      <w:pPr>
        <w:pageBreakBefore w:val="0"/>
        <w:rPr>
          <w:b w:val="1"/>
          <w:bCs w:val="1"/>
          <w:i w:val="1"/>
          <w:iCs w:val="1"/>
          <w:sz w:val="70"/>
          <w:szCs w:val="70"/>
        </w:rPr>
      </w:pPr>
      <w:r w:rsidDel="00000000" w:rsidR="00000000" w:rsidRPr="00000000">
        <w:rPr>
          <w:b w:val="1"/>
          <w:bCs w:val="1"/>
          <w:i w:val="1"/>
          <w:iCs w:val="1"/>
          <w:sz w:val="52"/>
          <w:szCs w:val="52"/>
          <w:rtl w:val="0"/>
        </w:rPr>
        <w:t xml:space="preserve">en uformell nettsamling for styrene i lokallagene.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 26 januar kl 19.00-20.00 på Teams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after="240" w:before="24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Velkommen til årets første samling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Vi starter timen med en runde der vi deler hva som skjer i lokallagene, samt informasjon fra distriktsstyret. Flere lokallag har nå blitt kontaktet av sine kommuner med forespørsel om deltakelse i kommunenes beredskapsråd. Hvilke erfaringer har dere gjort dere så langt? Ingrid Weea Kalfoss deler sine erfaringer fra arbeidet i beredskapsrådet i Holmestrand.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6"/>
          <w:szCs w:val="26"/>
          <w:rtl w:val="0"/>
        </w:rPr>
        <w:t xml:space="preserve">Videre vil Mina Scherven fortelle om planene for landsstevnet som Vestfold og Telemark Bygdeungdomslag skal arrangere i 2027, og om hvilke oppgaver de ønsker dugnadshjelp fra oss bygdekvinner til.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Det blir også tid til spørsmål fra dere.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2457450</wp:posOffset>
            </wp:positionH>
            <wp:positionV relativeFrom="paragraph">
              <wp:posOffset>325357</wp:posOffset>
            </wp:positionV>
            <wp:extent cx="2893390" cy="3149767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93390" cy="31497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Påmelding til: Lene,  leder.vbk@gmail.com innen 25 januar.</w:t>
      </w:r>
    </w:p>
    <w:p w:rsidR="00000000" w:rsidDel="00000000" w:rsidP="00000000" w:rsidRDefault="00000000" w:rsidRPr="00000000" w14:paraId="0000000B">
      <w:pPr>
        <w:pageBreakBefore w:val="0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after="240" w:befor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Velkommen!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jc w:val="right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850.3937007874016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pageBreakBefore w:val="0"/>
      <w:ind w:right="-1174.7244094488178"/>
      <w:jc w:val="right"/>
      <w:rPr/>
    </w:pPr>
    <w:r w:rsidDel="00000000" w:rsidR="00000000" w:rsidRPr="00000000">
      <w:rPr/>
      <w:drawing>
        <wp:inline distB="114300" distT="114300" distL="114300" distR="114300">
          <wp:extent cx="1525913" cy="1525913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5913" cy="15259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